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A619" w14:textId="2726F7F7" w:rsidR="00EF78F0" w:rsidRPr="005866D5" w:rsidRDefault="006F4F8B" w:rsidP="006F4F8B">
      <w:pP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u w:val="single"/>
          <w:lang w:val="nl-BE"/>
          <w14:ligatures w14:val="none"/>
        </w:rPr>
      </w:pPr>
      <w:r w:rsidRPr="00586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u w:val="single"/>
          <w:lang w:val="nl-BE"/>
          <w14:ligatures w14:val="none"/>
        </w:rPr>
        <w:t>Persbericht</w:t>
      </w:r>
    </w:p>
    <w:p w14:paraId="3D6158A3" w14:textId="77777777" w:rsidR="006F4F8B" w:rsidRPr="005866D5" w:rsidRDefault="006F4F8B" w:rsidP="00923208">
      <w:pP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nl-BE"/>
          <w14:ligatures w14:val="none"/>
        </w:rPr>
      </w:pPr>
    </w:p>
    <w:p w14:paraId="474C5595" w14:textId="5924DDFD" w:rsidR="00A27960" w:rsidRPr="005866D5" w:rsidRDefault="004D21B5" w:rsidP="004C17F7">
      <w:pPr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</w:pPr>
      <w:r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VIVES </w:t>
      </w:r>
      <w:r w:rsidR="004C17F7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>H</w:t>
      </w:r>
      <w:r w:rsidR="002269A6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>ogeschool</w:t>
      </w:r>
      <w:r w:rsidR="000025BF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 Culinary Arts</w:t>
      </w:r>
      <w:r w:rsidR="001F11EC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 </w:t>
      </w:r>
      <w:r w:rsidR="00A27960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opleiding </w:t>
      </w:r>
      <w:r w:rsidR="00371BF3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met </w:t>
      </w:r>
      <w:r w:rsidR="004C17F7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peter </w:t>
      </w:r>
      <w:r w:rsidR="00371BF3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>Geert Van</w:t>
      </w:r>
      <w:r w:rsidR="004C17F7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 Hecke </w:t>
      </w:r>
      <w:r w:rsidR="00A27960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krijgt </w:t>
      </w:r>
      <w:r w:rsidR="00A92FD3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prestigieuze </w:t>
      </w:r>
      <w:r w:rsidR="00FD5A03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>buitenlandse</w:t>
      </w:r>
      <w:r w:rsidR="00A27960" w:rsidRPr="005866D5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  <w:t xml:space="preserve"> erkenning</w:t>
      </w:r>
    </w:p>
    <w:p w14:paraId="08C35C2F" w14:textId="77777777" w:rsidR="004F0E88" w:rsidRPr="005866D5" w:rsidRDefault="004F0E88" w:rsidP="00A27960">
      <w:pPr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</w:pPr>
    </w:p>
    <w:p w14:paraId="27782BB0" w14:textId="4A8A812E" w:rsidR="00A27960" w:rsidRPr="005866D5" w:rsidRDefault="00A27960" w:rsidP="00541298">
      <w:pPr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</w:pPr>
      <w:r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VIVES</w:t>
      </w:r>
      <w:r w:rsidR="00FD5A03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 </w:t>
      </w:r>
      <w:r w:rsidR="007253B4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‘</w:t>
      </w:r>
      <w:r w:rsidR="004F0E88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management en gastronomie</w:t>
      </w:r>
      <w:r w:rsidR="007253B4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’</w:t>
      </w:r>
      <w:r w:rsidR="004F0E88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 opleiding</w:t>
      </w:r>
      <w:r w:rsidR="005851D2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 in Brugge</w:t>
      </w:r>
      <w:r w:rsidR="00541298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 </w:t>
      </w:r>
      <w:r w:rsidR="00F111B2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gegeerd door </w:t>
      </w:r>
      <w:r w:rsidR="007253B4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buitenlandse</w:t>
      </w:r>
      <w:r w:rsidR="00F111B2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 studenten</w:t>
      </w:r>
      <w:r w:rsidR="007253B4" w:rsidRPr="005866D5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 </w:t>
      </w:r>
    </w:p>
    <w:p w14:paraId="4830B52F" w14:textId="77777777" w:rsidR="00A27960" w:rsidRPr="005866D5" w:rsidRDefault="00A27960" w:rsidP="00A27960">
      <w:pPr>
        <w:rPr>
          <w:rFonts w:eastAsia="Times New Roman" w:cs="Times New Roman"/>
          <w:b/>
          <w:bCs/>
          <w:color w:val="000000"/>
          <w:kern w:val="0"/>
          <w:sz w:val="32"/>
          <w:szCs w:val="32"/>
          <w:lang w:val="nl-BE"/>
          <w14:ligatures w14:val="none"/>
        </w:rPr>
      </w:pPr>
    </w:p>
    <w:p w14:paraId="6EC6D71E" w14:textId="4A80FD69" w:rsidR="004107EA" w:rsidRPr="005866D5" w:rsidRDefault="004107EA" w:rsidP="000E0516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  <w:r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De driejarige bachelor opleiding bij VIVES in Brugge</w:t>
      </w:r>
      <w:r w:rsidR="00552A15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combineert als enige in ons land</w:t>
      </w:r>
      <w:r w:rsidR="000E0516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552A15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op hogeschoolniveau bedrijfskunde (management) en gastronomie (Culinary Arts).</w:t>
      </w:r>
      <w:r w:rsidR="000E0516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552A15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De curs</w:t>
      </w:r>
      <w:r w:rsidR="000E0516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u</w:t>
      </w:r>
      <w:r w:rsidR="00552A15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ssen worden z</w:t>
      </w:r>
      <w:r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owel in het Nederlands als in het Engels gedoceerd</w:t>
      </w:r>
      <w:r w:rsidR="00552A15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en </w:t>
      </w:r>
      <w:r w:rsidR="00C84088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zo </w:t>
      </w:r>
      <w:r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ook </w:t>
      </w:r>
      <w:r w:rsidR="003E623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door buitenlanders </w:t>
      </w:r>
      <w:r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fel gesmaakt. Momenteel volgen 148 studenten waarvan 91 buitenland</w:t>
      </w:r>
      <w:r w:rsidR="0062415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ers</w:t>
      </w:r>
      <w:r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(30 nationaliteiten) deze opleiding. </w:t>
      </w:r>
      <w:r w:rsidR="005B10C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Die internationale aantrekkingskracht bleef niet </w:t>
      </w:r>
      <w:r w:rsidR="000E0516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onder de radar.</w:t>
      </w:r>
    </w:p>
    <w:p w14:paraId="020A57BB" w14:textId="77777777" w:rsidR="00A27960" w:rsidRPr="005866D5" w:rsidRDefault="00A27960" w:rsidP="000E0516">
      <w:pPr>
        <w:jc w:val="lowKashida"/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</w:pPr>
    </w:p>
    <w:p w14:paraId="52EF76BF" w14:textId="168364B1" w:rsidR="00A946D0" w:rsidRPr="00580F3F" w:rsidRDefault="00624158" w:rsidP="009E05BB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  <w:r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Sinds</w:t>
      </w:r>
      <w:r w:rsidR="000F672C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vandaag is VIVES met deze Culinary Arts opleiding erkend door</w:t>
      </w:r>
      <w:r w:rsidR="00067362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4658F3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Alliance Lyfe (voormalig Alliance Paul Bocuse)</w:t>
      </w:r>
      <w:r w:rsidR="00092FBD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, een </w:t>
      </w:r>
      <w:r w:rsidR="00076D53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i</w:t>
      </w:r>
      <w:r w:rsidR="00A946D0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nternationaal netwerk</w:t>
      </w:r>
      <w:r w:rsidR="00076D53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9E05BB" w:rsidRPr="00603997">
        <w:rPr>
          <w:rFonts w:eastAsia="Times New Roman" w:cs="Times New Roman"/>
          <w:color w:val="000000" w:themeColor="text1"/>
          <w:kern w:val="0"/>
          <w:lang w:val="nl-BE"/>
          <w14:ligatures w14:val="none"/>
        </w:rPr>
        <w:t>en dé referentie wereldwijd voor opleidingen Culinary Arts in het hoger onderwijs. W</w:t>
      </w:r>
      <w:r w:rsidR="009E05BB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aardoor</w:t>
      </w:r>
      <w:r w:rsidR="009E05BB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076D53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VIVES </w:t>
      </w:r>
      <w:r w:rsidR="008D3FE2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nog </w:t>
      </w:r>
      <w:r w:rsidR="00092FBD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vlotter </w:t>
      </w:r>
      <w:r w:rsidR="00076D53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knowhow</w:t>
      </w:r>
      <w:r w:rsidR="005F7826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, docenten en studenten </w:t>
      </w:r>
      <w:r w:rsidR="00092FBD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kan </w:t>
      </w:r>
      <w:r w:rsidR="005F7826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uitwisselen </w:t>
      </w:r>
      <w:r w:rsidR="008D3FE2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en aantrekken</w:t>
      </w:r>
      <w:r w:rsidR="00056AFC">
        <w:rPr>
          <w:rFonts w:eastAsia="Times New Roman" w:cs="Times New Roman"/>
          <w:color w:val="000000"/>
          <w:kern w:val="0"/>
          <w:lang w:val="nl-BE"/>
          <w14:ligatures w14:val="none"/>
        </w:rPr>
        <w:t>,</w:t>
      </w:r>
      <w:r w:rsidR="008D3FE2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2875D1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wat de opleiding nog meer perspectieven </w:t>
      </w:r>
      <w:r w:rsidR="001F11E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en gewicht zal geven</w:t>
      </w:r>
      <w:r w:rsidR="002875D1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.</w:t>
      </w:r>
    </w:p>
    <w:p w14:paraId="4B302532" w14:textId="77777777" w:rsidR="002875D1" w:rsidRPr="00580F3F" w:rsidRDefault="002875D1" w:rsidP="000E0516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</w:p>
    <w:p w14:paraId="00DFDA83" w14:textId="043CE563" w:rsidR="00EF78F0" w:rsidRPr="00580F3F" w:rsidRDefault="00425658" w:rsidP="00761991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  <w:r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Ons land telt tal van opleidingen die jongeren voorbereiden op een job in horeca. </w:t>
      </w:r>
      <w:r w:rsidR="000A1367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Op hogeschoolniveau brengt VIVES</w:t>
      </w:r>
      <w:r w:rsidR="006E65AC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761991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sedert een aantal jaren</w:t>
      </w:r>
      <w:r w:rsidR="0018211D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761991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in samenwerking met Hotelschool Ter Duinen in Koksijde </w:t>
      </w:r>
      <w:r w:rsidR="000A1367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een </w:t>
      </w:r>
      <w:r w:rsidR="000A1367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unieke </w:t>
      </w:r>
      <w:r w:rsidR="00EF78F0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Bachelor Hotelmanagement </w:t>
      </w:r>
      <w:r w:rsidR="000A1367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opleid</w:t>
      </w:r>
      <w:r w:rsidR="00D43D56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i</w:t>
      </w:r>
      <w:r w:rsidR="000A1367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ng met als </w:t>
      </w:r>
      <w:r w:rsidR="00EF78F0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keuzetraject Culinary Arts</w:t>
      </w:r>
      <w:r w:rsidR="00831352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E04DF4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>onder de naam</w:t>
      </w:r>
      <w:r w:rsidR="00E90175" w:rsidRPr="005866D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‘Flanders Culinary Arts Centre’.</w:t>
      </w:r>
    </w:p>
    <w:p w14:paraId="7E3EF6FA" w14:textId="77777777" w:rsidR="0018211D" w:rsidRPr="00580F3F" w:rsidRDefault="0018211D" w:rsidP="000A1367">
      <w:pPr>
        <w:rPr>
          <w:rFonts w:eastAsia="Times New Roman" w:cs="Times New Roman"/>
          <w:color w:val="000000"/>
          <w:kern w:val="0"/>
          <w:lang w:val="nl-BE"/>
          <w14:ligatures w14:val="none"/>
        </w:rPr>
      </w:pPr>
    </w:p>
    <w:p w14:paraId="36FA9CF3" w14:textId="1246A1BF" w:rsidR="00DD429F" w:rsidRPr="00580F3F" w:rsidRDefault="00DD429F" w:rsidP="00580F3F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  <w:r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De opleiding is door tal van praktijkopdrachten erop gericht studenten zowel op te leiden tot creatieve </w:t>
      </w:r>
      <w:r w:rsidR="00312995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door kwaliteit gedreven </w:t>
      </w:r>
      <w:r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chefs als </w:t>
      </w:r>
      <w:r w:rsidR="00774B81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tot </w:t>
      </w:r>
      <w:r w:rsidR="00312995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succesvolle </w:t>
      </w:r>
      <w:r w:rsidR="00774B81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ondernemers die een eigen </w:t>
      </w:r>
      <w:r w:rsidR="00116153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restaurant zakelijk en duurzaam kunnen runnen. </w:t>
      </w:r>
      <w:r w:rsidR="00CE1BB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“</w:t>
      </w:r>
      <w:r w:rsidR="00116153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Precies die unieke combinatie zorgt ervoor dat</w:t>
      </w:r>
      <w:r w:rsidR="00CE1BB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jonge chef-ondernemers voldoende onderlegd afstuderen om als entrepreneur hun weg te vinden</w:t>
      </w:r>
      <w:r w:rsidR="00D932FB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in de culinaire wereld,” aldus Johan De Langhe</w:t>
      </w:r>
      <w:r w:rsidR="006D244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, di</w:t>
      </w:r>
      <w:r w:rsidR="004A23A0">
        <w:rPr>
          <w:rFonts w:eastAsia="Times New Roman" w:cs="Times New Roman"/>
          <w:color w:val="000000"/>
          <w:kern w:val="0"/>
          <w:lang w:val="nl-BE"/>
          <w14:ligatures w14:val="none"/>
        </w:rPr>
        <w:t>r</w:t>
      </w:r>
      <w:r w:rsidR="006D244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ecteur </w:t>
      </w:r>
      <w:r w:rsidR="006E1833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handelswetenschappen, bedrijfskunde en toegepaste informatica</w:t>
      </w:r>
      <w:r w:rsidR="00AA4EB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bij VIVES Brugge.</w:t>
      </w:r>
    </w:p>
    <w:p w14:paraId="3EC5E4A5" w14:textId="77777777" w:rsidR="00C13D36" w:rsidRPr="00580F3F" w:rsidRDefault="00C13D36" w:rsidP="00580F3F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</w:p>
    <w:p w14:paraId="79508E3A" w14:textId="45D91EEA" w:rsidR="00141267" w:rsidRPr="00580F3F" w:rsidRDefault="00772267" w:rsidP="00404698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  <w:r>
        <w:rPr>
          <w:rFonts w:eastAsia="Times New Roman" w:cs="Times New Roman"/>
          <w:color w:val="000000"/>
          <w:kern w:val="0"/>
          <w:lang w:val="nl-BE"/>
          <w14:ligatures w14:val="none"/>
        </w:rPr>
        <w:t>D</w:t>
      </w:r>
      <w:r w:rsidR="00031627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ie </w:t>
      </w:r>
      <w:r w:rsidR="00AA4EB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uitzonderlijke </w:t>
      </w:r>
      <w:r w:rsidR="00031627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combinatie </w:t>
      </w:r>
      <w:r w:rsidR="00484B3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in het lessenpakket van </w:t>
      </w:r>
      <w:r w:rsidR="00031627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culinaire</w:t>
      </w:r>
      <w:r w:rsidR="00484B3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kennis en </w:t>
      </w:r>
      <w:r>
        <w:rPr>
          <w:rFonts w:eastAsia="Times New Roman" w:cs="Times New Roman"/>
          <w:color w:val="000000"/>
          <w:kern w:val="0"/>
          <w:lang w:val="nl-BE"/>
          <w14:ligatures w14:val="none"/>
        </w:rPr>
        <w:t>expertise</w:t>
      </w:r>
      <w:r w:rsidR="00484B3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</w:t>
      </w:r>
      <w:r w:rsidR="00264D6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met </w:t>
      </w:r>
      <w:r w:rsidR="002A16A1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praktijkgerichte managementopleiding </w:t>
      </w:r>
      <w:r w:rsidR="00264D6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trekt ook </w:t>
      </w:r>
      <w:r w:rsidR="002A16A1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buitenlandse studenten </w:t>
      </w:r>
      <w:r w:rsidR="00264D65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aan van Letland tot Bangladesh. </w:t>
      </w:r>
      <w:r w:rsidR="00FC37B2">
        <w:rPr>
          <w:rFonts w:eastAsia="Times New Roman" w:cs="Times New Roman"/>
          <w:color w:val="000000"/>
          <w:kern w:val="0"/>
          <w:lang w:val="nl-BE"/>
          <w14:ligatures w14:val="none"/>
        </w:rPr>
        <w:t>H</w:t>
      </w:r>
      <w:r w:rsidR="00315D12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et </w:t>
      </w:r>
      <w:r w:rsidR="00141267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peterschap van sterrenchef Geert Van Hecke</w:t>
      </w:r>
      <w:r w:rsidR="00315D12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en de beschikbaarheid van zijn state-of-art restaurant en keuken </w:t>
      </w:r>
      <w:r w:rsidR="00650DE5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gaven aan de opleiding van bij aanvang een solide basis. </w:t>
      </w:r>
      <w:r w:rsidR="00AD460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Eerste en tweedejaars studenten Culinary Arts krijgen als praktisch</w:t>
      </w:r>
      <w:r w:rsidR="004A23A0">
        <w:rPr>
          <w:rFonts w:eastAsia="Times New Roman" w:cs="Times New Roman"/>
          <w:color w:val="000000"/>
          <w:kern w:val="0"/>
          <w:lang w:val="nl-BE"/>
          <w14:ligatures w14:val="none"/>
        </w:rPr>
        <w:t>e</w:t>
      </w:r>
      <w:r w:rsidR="00AD460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opdracht het </w:t>
      </w:r>
      <w:r w:rsidR="00D6265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voormalige drie sterren</w:t>
      </w:r>
      <w:r w:rsidR="00AD460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restaurant </w:t>
      </w:r>
      <w:r w:rsidR="00EA7DC7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in groepen </w:t>
      </w:r>
      <w:r w:rsidR="00AD460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gedurende drie tot zes weken ter beschikk</w:t>
      </w:r>
      <w:r w:rsidR="007A58A9">
        <w:rPr>
          <w:rFonts w:eastAsia="Times New Roman" w:cs="Times New Roman"/>
          <w:color w:val="000000"/>
          <w:kern w:val="0"/>
          <w:lang w:val="nl-BE"/>
          <w14:ligatures w14:val="none"/>
        </w:rPr>
        <w:t>i</w:t>
      </w:r>
      <w:r w:rsidR="00AD460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ng om het als echt leerbedrijf </w:t>
      </w:r>
      <w:r w:rsidR="00FA6B90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voor een extern publiek </w:t>
      </w:r>
      <w:r w:rsidR="00AD460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uit te baten. </w:t>
      </w:r>
      <w:r w:rsidR="00E4340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De derdejaars </w:t>
      </w:r>
      <w:r w:rsidR="00AD4608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studenten </w:t>
      </w:r>
      <w:r w:rsidR="00716A1C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gebruiken </w:t>
      </w:r>
      <w:r w:rsidR="00E4340C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Atelier Tête Pressée van chef Pieter Lonneville </w:t>
      </w:r>
      <w:r w:rsidR="00222177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om daar als </w:t>
      </w:r>
      <w:r w:rsidR="00716A1C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diverse </w:t>
      </w:r>
      <w:r w:rsidR="00222177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team</w:t>
      </w:r>
      <w:r w:rsidR="00716A1C">
        <w:rPr>
          <w:rFonts w:eastAsia="Times New Roman" w:cs="Times New Roman"/>
          <w:color w:val="000000"/>
          <w:kern w:val="0"/>
          <w:lang w:val="nl-BE"/>
          <w14:ligatures w14:val="none"/>
        </w:rPr>
        <w:t>s</w:t>
      </w:r>
      <w:r w:rsidR="00222177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 gedurende één week een restaurant volgens eigen concept van a tot z vo</w:t>
      </w:r>
      <w:r w:rsidR="00156E32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 xml:space="preserve">or </w:t>
      </w:r>
      <w:r w:rsidR="0057796B" w:rsidRPr="00580F3F">
        <w:rPr>
          <w:rFonts w:eastAsia="Times New Roman" w:cs="Times New Roman"/>
          <w:color w:val="000000"/>
          <w:kern w:val="0"/>
          <w:lang w:val="nl-BE"/>
          <w14:ligatures w14:val="none"/>
        </w:rPr>
        <w:t>een echte publiek vorm te geven.</w:t>
      </w:r>
    </w:p>
    <w:p w14:paraId="76E7C9F1" w14:textId="77777777" w:rsidR="0037714C" w:rsidRPr="00580F3F" w:rsidRDefault="0037714C" w:rsidP="00580F3F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</w:p>
    <w:p w14:paraId="67543CF6" w14:textId="77777777" w:rsidR="0037714C" w:rsidRPr="005E3022" w:rsidRDefault="0037714C" w:rsidP="00580F3F">
      <w:pPr>
        <w:jc w:val="lowKashida"/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</w:pPr>
      <w:r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Meer info over de restaurants, periodes, prijzen én reserveren: </w:t>
      </w:r>
      <w:r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fldChar w:fldCharType="begin"/>
      </w:r>
      <w:r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instrText>HYPERLINK "http://www.culinaryarts.be"</w:instrText>
      </w:r>
      <w:r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</w:r>
      <w:r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fldChar w:fldCharType="separate"/>
      </w:r>
      <w:r w:rsidRPr="005E3022">
        <w:rPr>
          <w:rFonts w:eastAsia="Times New Roman" w:cs="Times New Roman"/>
          <w:b/>
          <w:bCs/>
          <w:color w:val="467886"/>
          <w:kern w:val="0"/>
          <w:u w:val="single"/>
          <w:lang w:val="nl-BE"/>
          <w14:ligatures w14:val="none"/>
        </w:rPr>
        <w:t>www.culinaryarts.be</w:t>
      </w:r>
      <w:r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fldChar w:fldCharType="end"/>
      </w:r>
    </w:p>
    <w:p w14:paraId="71F90122" w14:textId="78443D6E" w:rsidR="00222177" w:rsidRPr="005E3022" w:rsidRDefault="008814D0" w:rsidP="00580F3F">
      <w:pPr>
        <w:jc w:val="lowKashida"/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</w:pPr>
      <w:r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lastRenderedPageBreak/>
        <w:t xml:space="preserve">Wil u graag </w:t>
      </w:r>
      <w:r w:rsidR="00D60679"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restaurant De Karmeliet </w:t>
      </w:r>
      <w:r w:rsidR="00185FE3"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van 24 maart tot 10 april </w:t>
      </w:r>
      <w:r w:rsidR="00D60679"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bezoeken</w:t>
      </w:r>
      <w:r w:rsidR="00C6579A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 </w:t>
      </w:r>
      <w:r w:rsidR="008D5BA1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(</w:t>
      </w:r>
      <w:r w:rsidR="00C6579A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of later </w:t>
      </w:r>
      <w:r w:rsidR="000C30D4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op het jaar </w:t>
      </w:r>
      <w:r w:rsidR="00C6579A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Atelier Tête Press</w:t>
      </w:r>
      <w:r w:rsidR="000C30D4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ée</w:t>
      </w:r>
      <w:r w:rsidR="008D5BA1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)</w:t>
      </w:r>
      <w:r w:rsidR="00185FE3"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 xml:space="preserve">, dan reserveer ik graag een tafel voor </w:t>
      </w:r>
      <w:r w:rsidR="005E3022" w:rsidRPr="005E3022">
        <w:rPr>
          <w:rFonts w:eastAsia="Times New Roman" w:cs="Times New Roman"/>
          <w:b/>
          <w:bCs/>
          <w:color w:val="000000"/>
          <w:kern w:val="0"/>
          <w:lang w:val="nl-BE"/>
          <w14:ligatures w14:val="none"/>
        </w:rPr>
        <w:t>twee personen.</w:t>
      </w:r>
    </w:p>
    <w:p w14:paraId="60E2505B" w14:textId="77777777" w:rsidR="008814D0" w:rsidRPr="00580F3F" w:rsidRDefault="008814D0" w:rsidP="00580F3F">
      <w:pPr>
        <w:jc w:val="lowKashida"/>
        <w:rPr>
          <w:rFonts w:eastAsia="Times New Roman" w:cs="Times New Roman"/>
          <w:color w:val="000000"/>
          <w:kern w:val="0"/>
          <w:lang w:val="nl-BE"/>
          <w14:ligatures w14:val="none"/>
        </w:rPr>
      </w:pPr>
    </w:p>
    <w:p w14:paraId="39776EDD" w14:textId="4C6BF3FC" w:rsidR="0037714C" w:rsidRPr="00580F3F" w:rsidRDefault="0037714C" w:rsidP="00580F3F">
      <w:pPr>
        <w:jc w:val="lowKashida"/>
        <w:rPr>
          <w:rFonts w:eastAsia="Times New Roman" w:cs="Times New Roman"/>
          <w:b/>
          <w:bCs/>
          <w:color w:val="000000"/>
          <w:kern w:val="0"/>
          <w:sz w:val="20"/>
          <w:szCs w:val="20"/>
          <w:lang w:val="nl-BE"/>
          <w14:ligatures w14:val="none"/>
        </w:rPr>
      </w:pPr>
      <w:r w:rsidRPr="00580F3F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val="nl-BE"/>
          <w14:ligatures w14:val="none"/>
        </w:rPr>
        <w:t>Over VIVES</w:t>
      </w:r>
      <w:r w:rsidRPr="00580F3F">
        <w:rPr>
          <w:rFonts w:eastAsia="Times New Roman" w:cs="Times New Roman"/>
          <w:b/>
          <w:bCs/>
          <w:color w:val="000000"/>
          <w:kern w:val="0"/>
          <w:sz w:val="20"/>
          <w:szCs w:val="20"/>
          <w:lang w:val="nl-BE"/>
          <w14:ligatures w14:val="none"/>
        </w:rPr>
        <w:t>:</w:t>
      </w:r>
    </w:p>
    <w:p w14:paraId="239C8B9F" w14:textId="769C5E49" w:rsidR="00A61862" w:rsidRPr="00580F3F" w:rsidRDefault="00B54F99" w:rsidP="00580F3F">
      <w:pPr>
        <w:jc w:val="lowKashida"/>
        <w:rPr>
          <w:rFonts w:eastAsia="Times New Roman" w:cs="Times New Roman"/>
          <w:color w:val="000000"/>
          <w:kern w:val="0"/>
          <w:sz w:val="22"/>
          <w:szCs w:val="22"/>
          <w:lang w:val="nl-BE"/>
          <w14:ligatures w14:val="none"/>
        </w:rPr>
      </w:pPr>
      <w:r w:rsidRPr="000C30D4">
        <w:rPr>
          <w:rFonts w:eastAsia="Times New Roman" w:cs="Times New Roman"/>
          <w:color w:val="000000"/>
          <w:kern w:val="0"/>
          <w:sz w:val="20"/>
          <w:szCs w:val="20"/>
          <w:lang w:val="nl-BE"/>
          <w14:ligatures w14:val="none"/>
        </w:rPr>
        <w:t>Hogeschool VIVES is een hogeschool in West-Vlaanderen met een ruim aanbod aan graduaats- en bacheloropleidingen. VIVES telt 19.500 studenten, 1.500 medewerkers en heeft campussen in Oostende, Brugge, Torhout, Roeselare en Kortri</w:t>
      </w:r>
      <w:r w:rsidR="00A61862" w:rsidRPr="000C30D4">
        <w:rPr>
          <w:rFonts w:eastAsia="Times New Roman" w:cs="Times New Roman"/>
          <w:color w:val="000000"/>
          <w:kern w:val="0"/>
          <w:sz w:val="20"/>
          <w:szCs w:val="20"/>
          <w:lang w:val="nl-BE"/>
          <w14:ligatures w14:val="none"/>
        </w:rPr>
        <w:t xml:space="preserve">ijk. </w:t>
      </w:r>
      <w:r w:rsidRPr="000C30D4">
        <w:rPr>
          <w:rFonts w:eastAsia="Times New Roman" w:cs="Times New Roman"/>
          <w:color w:val="000000"/>
          <w:kern w:val="0"/>
          <w:sz w:val="20"/>
          <w:szCs w:val="20"/>
          <w:lang w:val="nl-BE"/>
          <w14:ligatures w14:val="none"/>
        </w:rPr>
        <w:t xml:space="preserve">De opleiding Culinary Arts wordt aangeboden in campus Brugge (Xaverianenstraat 10 8200 Brugge) en de praktijklessen gaan door in restaurants De Karmeliet en </w:t>
      </w:r>
      <w:r w:rsidR="002902AB" w:rsidRPr="000C30D4">
        <w:rPr>
          <w:rFonts w:eastAsia="Times New Roman" w:cs="Times New Roman"/>
          <w:color w:val="000000"/>
          <w:kern w:val="0"/>
          <w:sz w:val="20"/>
          <w:szCs w:val="20"/>
          <w:lang w:val="nl-BE"/>
          <w14:ligatures w14:val="none"/>
        </w:rPr>
        <w:t xml:space="preserve">Atelier </w:t>
      </w:r>
      <w:r w:rsidRPr="000C30D4">
        <w:rPr>
          <w:rFonts w:eastAsia="Times New Roman" w:cs="Times New Roman"/>
          <w:color w:val="000000"/>
          <w:kern w:val="0"/>
          <w:sz w:val="20"/>
          <w:szCs w:val="20"/>
          <w:lang w:val="nl-BE"/>
          <w14:ligatures w14:val="none"/>
        </w:rPr>
        <w:t>Tête Pressée.</w:t>
      </w:r>
      <w:r w:rsidR="00A61862" w:rsidRPr="00580F3F">
        <w:rPr>
          <w:rFonts w:eastAsia="Times New Roman" w:cs="Times New Roman"/>
          <w:color w:val="000000"/>
          <w:kern w:val="0"/>
          <w:sz w:val="22"/>
          <w:szCs w:val="22"/>
          <w:lang w:val="nl-BE"/>
          <w14:ligatures w14:val="none"/>
        </w:rPr>
        <w:t xml:space="preserve"> Meer info: </w:t>
      </w:r>
      <w:r w:rsidR="00A61862" w:rsidRPr="00580F3F">
        <w:fldChar w:fldCharType="begin"/>
      </w:r>
      <w:r w:rsidR="00A61862" w:rsidRPr="00580F3F">
        <w:instrText>HYPERLINK "https://www.vives.be/nl/handelswetenschappen-en-bedrijfskunde/culinary-arts"</w:instrText>
      </w:r>
      <w:r w:rsidR="00A61862" w:rsidRPr="00580F3F">
        <w:fldChar w:fldCharType="separate"/>
      </w:r>
      <w:r w:rsidR="00A61862" w:rsidRPr="00580F3F">
        <w:rPr>
          <w:rFonts w:eastAsia="Times New Roman" w:cs="Times New Roman"/>
          <w:color w:val="467886"/>
          <w:kern w:val="0"/>
          <w:sz w:val="22"/>
          <w:szCs w:val="22"/>
          <w:u w:val="single"/>
          <w:lang w:val="nl-BE"/>
          <w14:ligatures w14:val="none"/>
        </w:rPr>
        <w:t>https://www.vives.be/nl/handelswetenschappen-en-bedrijfskunde/culinary-arts</w:t>
      </w:r>
      <w:r w:rsidR="00A61862" w:rsidRPr="00580F3F">
        <w:fldChar w:fldCharType="end"/>
      </w:r>
    </w:p>
    <w:p w14:paraId="48C19337" w14:textId="47A51320" w:rsidR="00B54F99" w:rsidRPr="00580F3F" w:rsidRDefault="00B54F99" w:rsidP="00580F3F">
      <w:pPr>
        <w:jc w:val="lowKashida"/>
        <w:rPr>
          <w:rFonts w:eastAsia="Times New Roman" w:cs="Times New Roman"/>
          <w:b/>
          <w:bCs/>
          <w:color w:val="000000"/>
          <w:kern w:val="0"/>
          <w:sz w:val="20"/>
          <w:szCs w:val="20"/>
          <w:lang w:val="nl-BE"/>
          <w14:ligatures w14:val="none"/>
        </w:rPr>
      </w:pPr>
    </w:p>
    <w:p w14:paraId="74D5F4D3" w14:textId="5B462D5D" w:rsidR="003A163C" w:rsidRPr="005866D5" w:rsidRDefault="003A163C" w:rsidP="00580F3F">
      <w:pPr>
        <w:jc w:val="lowKashida"/>
        <w:rPr>
          <w:rFonts w:eastAsia="Times New Roman" w:cs="Times New Roman"/>
          <w:color w:val="000000"/>
          <w:kern w:val="0"/>
          <w:sz w:val="20"/>
          <w:szCs w:val="20"/>
          <w:u w:val="single"/>
          <w:lang w:val="en-US"/>
          <w14:ligatures w14:val="none"/>
        </w:rPr>
      </w:pPr>
      <w:r w:rsidRPr="005866D5">
        <w:rPr>
          <w:b/>
          <w:bCs/>
          <w:color w:val="000000" w:themeColor="text1"/>
          <w:sz w:val="20"/>
          <w:szCs w:val="20"/>
          <w:u w:val="single"/>
          <w:shd w:val="clear" w:color="auto" w:fill="FFFFFF"/>
          <w:lang w:val="en-US"/>
        </w:rPr>
        <w:t>Over Alliance Lyfe</w:t>
      </w:r>
      <w:r w:rsidR="00A61862" w:rsidRPr="005866D5">
        <w:rPr>
          <w:b/>
          <w:bCs/>
          <w:color w:val="000000" w:themeColor="text1"/>
          <w:sz w:val="20"/>
          <w:szCs w:val="20"/>
          <w:u w:val="single"/>
          <w:shd w:val="clear" w:color="auto" w:fill="FFFFFF"/>
          <w:lang w:val="en-US"/>
        </w:rPr>
        <w:t xml:space="preserve"> </w:t>
      </w:r>
      <w:r w:rsidR="00580F3F" w:rsidRPr="005866D5">
        <w:rPr>
          <w:b/>
          <w:bCs/>
          <w:color w:val="000000" w:themeColor="text1"/>
          <w:sz w:val="20"/>
          <w:szCs w:val="20"/>
          <w:u w:val="single"/>
          <w:shd w:val="clear" w:color="auto" w:fill="FFFFFF"/>
          <w:lang w:val="en-US"/>
        </w:rPr>
        <w:t>(</w:t>
      </w:r>
      <w:r w:rsidR="00A61862" w:rsidRPr="00580F3F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val="en-US"/>
          <w14:ligatures w14:val="none"/>
        </w:rPr>
        <w:t>of Alliance Paul Bocuse)</w:t>
      </w:r>
      <w:r w:rsidR="00580F3F" w:rsidRPr="00580F3F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val="en-US"/>
          <w14:ligatures w14:val="none"/>
        </w:rPr>
        <w:t>:</w:t>
      </w:r>
    </w:p>
    <w:p w14:paraId="1A0F48C2" w14:textId="207F43D2" w:rsidR="00EF78F0" w:rsidRPr="00DC6A55" w:rsidRDefault="00B54F99" w:rsidP="00580F3F">
      <w:pPr>
        <w:jc w:val="lowKashida"/>
        <w:rPr>
          <w:color w:val="000000" w:themeColor="text1"/>
          <w:sz w:val="20"/>
          <w:szCs w:val="20"/>
          <w:shd w:val="clear" w:color="auto" w:fill="FFFFFF"/>
        </w:rPr>
      </w:pPr>
      <w:r w:rsidRPr="00DC6A55">
        <w:rPr>
          <w:color w:val="000000" w:themeColor="text1"/>
          <w:sz w:val="20"/>
          <w:szCs w:val="20"/>
          <w:shd w:val="clear" w:color="auto" w:fill="FFFFFF"/>
        </w:rPr>
        <w:t xml:space="preserve">Opgericht in 2004 door </w:t>
      </w:r>
      <w:proofErr w:type="spellStart"/>
      <w:r w:rsidRPr="00DC6A55">
        <w:rPr>
          <w:color w:val="000000" w:themeColor="text1"/>
          <w:sz w:val="20"/>
          <w:szCs w:val="20"/>
          <w:shd w:val="clear" w:color="auto" w:fill="FFFFFF"/>
        </w:rPr>
        <w:t>Institut</w:t>
      </w:r>
      <w:proofErr w:type="spellEnd"/>
      <w:r w:rsidRPr="00DC6A55">
        <w:rPr>
          <w:color w:val="000000" w:themeColor="text1"/>
          <w:sz w:val="20"/>
          <w:szCs w:val="20"/>
          <w:shd w:val="clear" w:color="auto" w:fill="FFFFFF"/>
        </w:rPr>
        <w:t xml:space="preserve"> Paul </w:t>
      </w:r>
      <w:proofErr w:type="spellStart"/>
      <w:r w:rsidRPr="00DC6A55">
        <w:rPr>
          <w:color w:val="000000" w:themeColor="text1"/>
          <w:sz w:val="20"/>
          <w:szCs w:val="20"/>
          <w:shd w:val="clear" w:color="auto" w:fill="FFFFFF"/>
        </w:rPr>
        <w:t>Bocuse</w:t>
      </w:r>
      <w:proofErr w:type="spellEnd"/>
      <w:r w:rsidRPr="00DC6A55">
        <w:rPr>
          <w:color w:val="000000" w:themeColor="text1"/>
          <w:sz w:val="20"/>
          <w:szCs w:val="20"/>
          <w:shd w:val="clear" w:color="auto" w:fill="FFFFFF"/>
        </w:rPr>
        <w:t xml:space="preserve"> (nu </w:t>
      </w:r>
      <w:proofErr w:type="spellStart"/>
      <w:r w:rsidRPr="00DC6A55">
        <w:rPr>
          <w:color w:val="000000" w:themeColor="text1"/>
          <w:sz w:val="20"/>
          <w:szCs w:val="20"/>
          <w:shd w:val="clear" w:color="auto" w:fill="FFFFFF"/>
        </w:rPr>
        <w:t>Institut</w:t>
      </w:r>
      <w:proofErr w:type="spellEnd"/>
      <w:r w:rsidRPr="00DC6A5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C6A55">
        <w:rPr>
          <w:color w:val="000000" w:themeColor="text1"/>
          <w:sz w:val="20"/>
          <w:szCs w:val="20"/>
          <w:shd w:val="clear" w:color="auto" w:fill="FFFFFF"/>
        </w:rPr>
        <w:t>Lyfe</w:t>
      </w:r>
      <w:proofErr w:type="spellEnd"/>
      <w:r w:rsidRPr="00DC6A55">
        <w:rPr>
          <w:color w:val="000000" w:themeColor="text1"/>
          <w:sz w:val="20"/>
          <w:szCs w:val="20"/>
          <w:shd w:val="clear" w:color="auto" w:fill="FFFFFF"/>
        </w:rPr>
        <w:t xml:space="preserve">) is Alliance </w:t>
      </w:r>
      <w:proofErr w:type="spellStart"/>
      <w:r w:rsidRPr="00DC6A55">
        <w:rPr>
          <w:color w:val="000000" w:themeColor="text1"/>
          <w:sz w:val="20"/>
          <w:szCs w:val="20"/>
          <w:shd w:val="clear" w:color="auto" w:fill="FFFFFF"/>
        </w:rPr>
        <w:t>Lyfe</w:t>
      </w:r>
      <w:proofErr w:type="spellEnd"/>
      <w:r w:rsidRPr="00DC6A55">
        <w:rPr>
          <w:color w:val="000000" w:themeColor="text1"/>
          <w:sz w:val="20"/>
          <w:szCs w:val="20"/>
          <w:shd w:val="clear" w:color="auto" w:fill="FFFFFF"/>
        </w:rPr>
        <w:t xml:space="preserve"> uitgegroeid tot een internationaal expertisecentrum op het gebied van </w:t>
      </w:r>
      <w:r w:rsidR="00007412" w:rsidRPr="00DC6A55">
        <w:rPr>
          <w:color w:val="000000" w:themeColor="text1"/>
          <w:sz w:val="20"/>
          <w:szCs w:val="20"/>
          <w:shd w:val="clear" w:color="auto" w:fill="FFFFFF"/>
        </w:rPr>
        <w:t>‘</w:t>
      </w:r>
      <w:proofErr w:type="spellStart"/>
      <w:r w:rsidR="003A163C" w:rsidRPr="00DC6A55">
        <w:rPr>
          <w:color w:val="000000" w:themeColor="text1"/>
          <w:sz w:val="20"/>
          <w:szCs w:val="20"/>
          <w:shd w:val="clear" w:color="auto" w:fill="FFFFFF"/>
        </w:rPr>
        <w:t>culinary</w:t>
      </w:r>
      <w:proofErr w:type="spellEnd"/>
      <w:r w:rsidR="003A163C" w:rsidRPr="00DC6A55">
        <w:rPr>
          <w:color w:val="000000" w:themeColor="text1"/>
          <w:sz w:val="20"/>
          <w:szCs w:val="20"/>
          <w:shd w:val="clear" w:color="auto" w:fill="FFFFFF"/>
        </w:rPr>
        <w:t xml:space="preserve"> arts’ </w:t>
      </w:r>
      <w:r w:rsidRPr="00DC6A55">
        <w:rPr>
          <w:color w:val="000000" w:themeColor="text1"/>
          <w:sz w:val="20"/>
          <w:szCs w:val="20"/>
          <w:shd w:val="clear" w:color="auto" w:fill="FFFFFF"/>
        </w:rPr>
        <w:t>opleidingen</w:t>
      </w:r>
      <w:r w:rsidR="003A163C" w:rsidRPr="00DC6A55">
        <w:rPr>
          <w:color w:val="000000" w:themeColor="text1"/>
          <w:sz w:val="20"/>
          <w:szCs w:val="20"/>
          <w:shd w:val="clear" w:color="auto" w:fill="FFFFFF"/>
        </w:rPr>
        <w:t xml:space="preserve"> (hogescholen en universiteiten) </w:t>
      </w:r>
      <w:r w:rsidRPr="00DC6A55">
        <w:rPr>
          <w:color w:val="000000" w:themeColor="text1"/>
          <w:sz w:val="20"/>
          <w:szCs w:val="20"/>
          <w:shd w:val="clear" w:color="auto" w:fill="FFFFFF"/>
        </w:rPr>
        <w:t>in 23 landen verspreid over vier continenten.</w:t>
      </w:r>
      <w:r w:rsidR="00580F3F" w:rsidRPr="00DC6A55">
        <w:rPr>
          <w:color w:val="000000" w:themeColor="text1"/>
          <w:sz w:val="20"/>
          <w:szCs w:val="20"/>
          <w:shd w:val="clear" w:color="auto" w:fill="FFFFFF"/>
        </w:rPr>
        <w:t xml:space="preserve"> Meer info:</w:t>
      </w:r>
    </w:p>
    <w:p w14:paraId="57670A80" w14:textId="77777777" w:rsidR="00EF78F0" w:rsidRDefault="00EF78F0" w:rsidP="00580F3F">
      <w:pPr>
        <w:jc w:val="lowKashida"/>
      </w:pPr>
      <w:hyperlink r:id="rId5" w:history="1">
        <w:r w:rsidRPr="00580F3F">
          <w:rPr>
            <w:rFonts w:eastAsia="Times New Roman" w:cs="Times New Roman"/>
            <w:color w:val="467886"/>
            <w:kern w:val="0"/>
            <w:sz w:val="22"/>
            <w:szCs w:val="22"/>
            <w:u w:val="single"/>
            <w:lang w:val="nl-BE"/>
            <w14:ligatures w14:val="none"/>
          </w:rPr>
          <w:t>https://en.institutlyfe.com/international/the-alliance/</w:t>
        </w:r>
      </w:hyperlink>
    </w:p>
    <w:p w14:paraId="325AFDE0" w14:textId="77777777" w:rsidR="004D633A" w:rsidRDefault="004D633A" w:rsidP="00580F3F">
      <w:pPr>
        <w:jc w:val="lowKashida"/>
      </w:pPr>
    </w:p>
    <w:p w14:paraId="49427B48" w14:textId="77777777" w:rsidR="00F53A3E" w:rsidRDefault="00F53A3E" w:rsidP="00580F3F">
      <w:pPr>
        <w:jc w:val="lowKashida"/>
      </w:pPr>
    </w:p>
    <w:p w14:paraId="54EE4772" w14:textId="3BFC3628" w:rsidR="00F53A3E" w:rsidRPr="00580F3F" w:rsidRDefault="00F53A3E" w:rsidP="00580F3F">
      <w:pPr>
        <w:jc w:val="lowKashida"/>
        <w:rPr>
          <w:rFonts w:eastAsia="Times New Roman" w:cs="Times New Roman"/>
          <w:color w:val="000000"/>
          <w:kern w:val="0"/>
          <w:sz w:val="22"/>
          <w:szCs w:val="22"/>
          <w:lang w:val="nl-BE"/>
          <w14:ligatures w14:val="none"/>
        </w:rPr>
      </w:pPr>
      <w:r w:rsidRPr="004D633A">
        <w:rPr>
          <w:b/>
          <w:bCs/>
          <w:u w:val="single"/>
        </w:rPr>
        <w:t>Perscontact</w:t>
      </w:r>
      <w:r>
        <w:t>: Mireille Schepers</w:t>
      </w:r>
      <w:r w:rsidR="004D633A">
        <w:t xml:space="preserve">, </w:t>
      </w:r>
      <w:hyperlink r:id="rId6" w:history="1">
        <w:r w:rsidR="005866D5" w:rsidRPr="00581FB5">
          <w:rPr>
            <w:rStyle w:val="Hyperlink"/>
          </w:rPr>
          <w:t>mireille@mediatexture.be</w:t>
        </w:r>
      </w:hyperlink>
      <w:r w:rsidR="005866D5">
        <w:t xml:space="preserve"> , tel.: 0496 863571</w:t>
      </w:r>
      <w:r w:rsidR="00345BDA">
        <w:t xml:space="preserve">  </w:t>
      </w:r>
      <w:r w:rsidR="002B0A54">
        <w:t xml:space="preserve">  </w:t>
      </w:r>
    </w:p>
    <w:p w14:paraId="304F2C7D" w14:textId="77777777" w:rsidR="00A266BE" w:rsidRPr="00580F3F" w:rsidRDefault="00A266BE" w:rsidP="00580F3F">
      <w:pPr>
        <w:jc w:val="lowKashida"/>
      </w:pPr>
    </w:p>
    <w:sectPr w:rsidR="00A266BE" w:rsidRPr="0058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859"/>
    <w:multiLevelType w:val="multilevel"/>
    <w:tmpl w:val="A43E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F33D0"/>
    <w:multiLevelType w:val="multilevel"/>
    <w:tmpl w:val="E8EC3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72CCD"/>
    <w:multiLevelType w:val="multilevel"/>
    <w:tmpl w:val="C59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D600F"/>
    <w:multiLevelType w:val="multilevel"/>
    <w:tmpl w:val="C7E67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71E9A"/>
    <w:multiLevelType w:val="multilevel"/>
    <w:tmpl w:val="6E90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A1CC1"/>
    <w:multiLevelType w:val="multilevel"/>
    <w:tmpl w:val="A7DE5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07E83"/>
    <w:multiLevelType w:val="multilevel"/>
    <w:tmpl w:val="6E1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4360862">
    <w:abstractNumId w:val="2"/>
  </w:num>
  <w:num w:numId="2" w16cid:durableId="2056924318">
    <w:abstractNumId w:val="4"/>
  </w:num>
  <w:num w:numId="3" w16cid:durableId="1375737476">
    <w:abstractNumId w:val="5"/>
  </w:num>
  <w:num w:numId="4" w16cid:durableId="990671724">
    <w:abstractNumId w:val="6"/>
  </w:num>
  <w:num w:numId="5" w16cid:durableId="2119250807">
    <w:abstractNumId w:val="3"/>
  </w:num>
  <w:num w:numId="6" w16cid:durableId="1199587729">
    <w:abstractNumId w:val="0"/>
  </w:num>
  <w:num w:numId="7" w16cid:durableId="160021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F0"/>
    <w:rsid w:val="000025BF"/>
    <w:rsid w:val="0000291A"/>
    <w:rsid w:val="00007412"/>
    <w:rsid w:val="00031627"/>
    <w:rsid w:val="00056AFC"/>
    <w:rsid w:val="00067362"/>
    <w:rsid w:val="00076D53"/>
    <w:rsid w:val="00092FBD"/>
    <w:rsid w:val="000A1367"/>
    <w:rsid w:val="000C30D4"/>
    <w:rsid w:val="000E0516"/>
    <w:rsid w:val="000F672C"/>
    <w:rsid w:val="00116153"/>
    <w:rsid w:val="00141267"/>
    <w:rsid w:val="00156E32"/>
    <w:rsid w:val="0018211D"/>
    <w:rsid w:val="00185FE3"/>
    <w:rsid w:val="001F11EC"/>
    <w:rsid w:val="00222177"/>
    <w:rsid w:val="002269A6"/>
    <w:rsid w:val="0023434C"/>
    <w:rsid w:val="0023756F"/>
    <w:rsid w:val="00264D65"/>
    <w:rsid w:val="00283703"/>
    <w:rsid w:val="002875D1"/>
    <w:rsid w:val="002902AB"/>
    <w:rsid w:val="002A16A1"/>
    <w:rsid w:val="002B0A54"/>
    <w:rsid w:val="00312995"/>
    <w:rsid w:val="00315D12"/>
    <w:rsid w:val="00330AFA"/>
    <w:rsid w:val="00345BDA"/>
    <w:rsid w:val="00371BF3"/>
    <w:rsid w:val="0037714C"/>
    <w:rsid w:val="00386665"/>
    <w:rsid w:val="003A163C"/>
    <w:rsid w:val="003E6235"/>
    <w:rsid w:val="00404698"/>
    <w:rsid w:val="004107EA"/>
    <w:rsid w:val="00425658"/>
    <w:rsid w:val="004637DC"/>
    <w:rsid w:val="004658F3"/>
    <w:rsid w:val="00484B38"/>
    <w:rsid w:val="004A23A0"/>
    <w:rsid w:val="004C17F7"/>
    <w:rsid w:val="004D21B5"/>
    <w:rsid w:val="004D633A"/>
    <w:rsid w:val="004F0E88"/>
    <w:rsid w:val="004F63E7"/>
    <w:rsid w:val="005270DE"/>
    <w:rsid w:val="00541298"/>
    <w:rsid w:val="00552A15"/>
    <w:rsid w:val="0057796B"/>
    <w:rsid w:val="00580F3F"/>
    <w:rsid w:val="005851D2"/>
    <w:rsid w:val="005866D5"/>
    <w:rsid w:val="005B10CC"/>
    <w:rsid w:val="005C65B9"/>
    <w:rsid w:val="005E3022"/>
    <w:rsid w:val="005F7826"/>
    <w:rsid w:val="00603997"/>
    <w:rsid w:val="00623846"/>
    <w:rsid w:val="00624158"/>
    <w:rsid w:val="00650DE5"/>
    <w:rsid w:val="006D244C"/>
    <w:rsid w:val="006E1833"/>
    <w:rsid w:val="006E65AC"/>
    <w:rsid w:val="006F4F8B"/>
    <w:rsid w:val="00716A1C"/>
    <w:rsid w:val="007253B4"/>
    <w:rsid w:val="007562F8"/>
    <w:rsid w:val="00761991"/>
    <w:rsid w:val="00772267"/>
    <w:rsid w:val="00774B81"/>
    <w:rsid w:val="00791D65"/>
    <w:rsid w:val="007A58A9"/>
    <w:rsid w:val="007F0A89"/>
    <w:rsid w:val="00831352"/>
    <w:rsid w:val="00857919"/>
    <w:rsid w:val="008814D0"/>
    <w:rsid w:val="008D3FE2"/>
    <w:rsid w:val="008D5BA1"/>
    <w:rsid w:val="00923208"/>
    <w:rsid w:val="00950C58"/>
    <w:rsid w:val="00995D19"/>
    <w:rsid w:val="009B7EB1"/>
    <w:rsid w:val="009E05BB"/>
    <w:rsid w:val="00A007D5"/>
    <w:rsid w:val="00A1012A"/>
    <w:rsid w:val="00A266BE"/>
    <w:rsid w:val="00A27960"/>
    <w:rsid w:val="00A61862"/>
    <w:rsid w:val="00A92FD3"/>
    <w:rsid w:val="00A946D0"/>
    <w:rsid w:val="00AA0E87"/>
    <w:rsid w:val="00AA4EBC"/>
    <w:rsid w:val="00AC12D2"/>
    <w:rsid w:val="00AD4608"/>
    <w:rsid w:val="00AE50D7"/>
    <w:rsid w:val="00B54F99"/>
    <w:rsid w:val="00B90498"/>
    <w:rsid w:val="00BE5488"/>
    <w:rsid w:val="00C0659A"/>
    <w:rsid w:val="00C13D36"/>
    <w:rsid w:val="00C57A47"/>
    <w:rsid w:val="00C6579A"/>
    <w:rsid w:val="00C84088"/>
    <w:rsid w:val="00CE1BBC"/>
    <w:rsid w:val="00D25BC0"/>
    <w:rsid w:val="00D43D56"/>
    <w:rsid w:val="00D52938"/>
    <w:rsid w:val="00D60679"/>
    <w:rsid w:val="00D6265C"/>
    <w:rsid w:val="00D70BB3"/>
    <w:rsid w:val="00D932FB"/>
    <w:rsid w:val="00DC6A55"/>
    <w:rsid w:val="00DD429F"/>
    <w:rsid w:val="00E04DF4"/>
    <w:rsid w:val="00E4340C"/>
    <w:rsid w:val="00E90175"/>
    <w:rsid w:val="00E9671C"/>
    <w:rsid w:val="00EA7DC7"/>
    <w:rsid w:val="00EF78F0"/>
    <w:rsid w:val="00F111B2"/>
    <w:rsid w:val="00F2604D"/>
    <w:rsid w:val="00F53A3E"/>
    <w:rsid w:val="00F61B85"/>
    <w:rsid w:val="00F875DE"/>
    <w:rsid w:val="00FA6B90"/>
    <w:rsid w:val="00FC37B2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90CFE"/>
  <w15:chartTrackingRefBased/>
  <w15:docId w15:val="{58ADC785-335A-9345-8927-A8FCFBC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7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7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7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7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78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78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78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78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78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78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78F0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78F0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78F0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78F0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78F0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78F0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78F0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F78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78F0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78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78F0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EF78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78F0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EF78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78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7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78F0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EF78F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ardalinea-lettertype"/>
    <w:rsid w:val="00EF78F0"/>
  </w:style>
  <w:style w:type="character" w:styleId="Hyperlink">
    <w:name w:val="Hyperlink"/>
    <w:basedOn w:val="Standaardalinea-lettertype"/>
    <w:uiPriority w:val="99"/>
    <w:unhideWhenUsed/>
    <w:rsid w:val="00EF78F0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26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nl-BE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266B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Standaardalinea-lettertype"/>
    <w:rsid w:val="00A266BE"/>
  </w:style>
  <w:style w:type="character" w:styleId="Onopgelostemelding">
    <w:name w:val="Unresolved Mention"/>
    <w:basedOn w:val="Standaardalinea-lettertype"/>
    <w:uiPriority w:val="99"/>
    <w:semiHidden/>
    <w:unhideWhenUsed/>
    <w:rsid w:val="00586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eille@mediatexture.be" TargetMode="External"/><Relationship Id="rId5" Type="http://schemas.openxmlformats.org/officeDocument/2006/relationships/hyperlink" Target="https://en.institutlyfe.com/international/the-alli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Asaert</dc:creator>
  <cp:keywords/>
  <dc:description/>
  <cp:lastModifiedBy>Willem Asaert</cp:lastModifiedBy>
  <cp:revision>69</cp:revision>
  <dcterms:created xsi:type="dcterms:W3CDTF">2025-03-03T08:02:00Z</dcterms:created>
  <dcterms:modified xsi:type="dcterms:W3CDTF">2025-03-06T14:00:00Z</dcterms:modified>
</cp:coreProperties>
</file>